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5227637F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60F561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2363D8DF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5223EA7" w14:textId="14801470" w:rsidR="00EF4727" w:rsidRPr="00F632EB" w:rsidRDefault="00EF4727" w:rsidP="00EF4727">
      <w:pPr>
        <w:spacing w:after="100" w:line="276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F632EB">
        <w:rPr>
          <w:rFonts w:ascii="Calibri" w:hAnsi="Calibri" w:cs="Calibri"/>
          <w:b/>
          <w:color w:val="000000"/>
          <w:sz w:val="28"/>
          <w:szCs w:val="28"/>
        </w:rPr>
        <w:t>Regulador de caudal do ar dinâmico</w:t>
      </w:r>
    </w:p>
    <w:p w14:paraId="066492AE" w14:textId="77777777" w:rsidR="00195521" w:rsidRDefault="001A65EF" w:rsidP="00195521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195521" w:rsidRPr="005203A8">
        <w:rPr>
          <w:rFonts w:cstheme="minorHAnsi"/>
          <w:b/>
          <w:color w:val="000000"/>
        </w:rPr>
        <w:t>Descrição</w:t>
      </w:r>
    </w:p>
    <w:p w14:paraId="4958471C" w14:textId="69E9C7D1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 xml:space="preserve">Regulador de caudal de ar circular independente da pressão próprio tanto para sistemas de caudal de ar constante (CAV) como variável (VAV) a baixa e média pressão (velocidade do ar entre 2,3 </w:t>
      </w:r>
      <w:proofErr w:type="gramStart"/>
      <w:r w:rsidRPr="00BA1374">
        <w:rPr>
          <w:rFonts w:cstheme="minorHAnsi"/>
          <w:color w:val="000000"/>
          <w:sz w:val="18"/>
          <w:szCs w:val="18"/>
        </w:rPr>
        <w:t>a</w:t>
      </w:r>
      <w:proofErr w:type="gramEnd"/>
      <w:r w:rsidRPr="00BA1374">
        <w:rPr>
          <w:rFonts w:cstheme="minorHAnsi"/>
          <w:color w:val="000000"/>
          <w:sz w:val="18"/>
          <w:szCs w:val="18"/>
        </w:rPr>
        <w:t xml:space="preserve"> 13 m/s) com funcionamento autónomo (sem recurso a energia exterior) aplicável quer na insuflação quer na </w:t>
      </w:r>
      <w:r w:rsidRPr="00BA1374">
        <w:rPr>
          <w:rFonts w:cstheme="minorHAnsi"/>
          <w:color w:val="000000"/>
          <w:sz w:val="18"/>
          <w:szCs w:val="18"/>
        </w:rPr>
        <w:t>extração</w:t>
      </w:r>
      <w:r w:rsidRPr="00BA1374">
        <w:rPr>
          <w:rFonts w:cstheme="minorHAnsi"/>
          <w:color w:val="000000"/>
          <w:sz w:val="18"/>
          <w:szCs w:val="18"/>
        </w:rPr>
        <w:t xml:space="preserve"> do ar.</w:t>
      </w:r>
    </w:p>
    <w:p w14:paraId="5AACEBEA" w14:textId="77777777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 xml:space="preserve">Consiste num corpo circular com uma lâmina de regulação apoiada em chumaceiras </w:t>
      </w:r>
      <w:proofErr w:type="spellStart"/>
      <w:r w:rsidRPr="00BA1374">
        <w:rPr>
          <w:rFonts w:cstheme="minorHAnsi"/>
          <w:color w:val="000000"/>
          <w:sz w:val="18"/>
          <w:szCs w:val="18"/>
        </w:rPr>
        <w:t>auto-lubrificadas</w:t>
      </w:r>
      <w:proofErr w:type="spellEnd"/>
      <w:r w:rsidRPr="00BA1374">
        <w:rPr>
          <w:rFonts w:cstheme="minorHAnsi"/>
          <w:color w:val="000000"/>
          <w:sz w:val="18"/>
          <w:szCs w:val="18"/>
        </w:rPr>
        <w:t xml:space="preserve">, uma bolsa insuflável em poliuretano resistente à fadiga e uma mola em aço </w:t>
      </w:r>
      <w:proofErr w:type="gramStart"/>
      <w:r w:rsidRPr="00BA1374">
        <w:rPr>
          <w:rFonts w:cstheme="minorHAnsi"/>
          <w:color w:val="000000"/>
          <w:sz w:val="18"/>
          <w:szCs w:val="18"/>
        </w:rPr>
        <w:t>inox incluída</w:t>
      </w:r>
      <w:proofErr w:type="gramEnd"/>
      <w:r w:rsidRPr="00BA1374">
        <w:rPr>
          <w:rFonts w:cstheme="minorHAnsi"/>
          <w:color w:val="000000"/>
          <w:sz w:val="18"/>
          <w:szCs w:val="18"/>
        </w:rPr>
        <w:t xml:space="preserve"> no dispositivo mecânico de ajuste e regulação devidamente calibrado.</w:t>
      </w:r>
    </w:p>
    <w:p w14:paraId="36E35BAE" w14:textId="605F3905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 xml:space="preserve">O ajuste do caudal de ar pretendido é </w:t>
      </w:r>
      <w:r w:rsidRPr="00BA1374">
        <w:rPr>
          <w:rFonts w:cstheme="minorHAnsi"/>
          <w:color w:val="000000"/>
          <w:sz w:val="18"/>
          <w:szCs w:val="18"/>
        </w:rPr>
        <w:t>direto</w:t>
      </w:r>
      <w:r w:rsidRPr="00BA1374">
        <w:rPr>
          <w:rFonts w:cstheme="minorHAnsi"/>
          <w:color w:val="000000"/>
          <w:sz w:val="18"/>
          <w:szCs w:val="18"/>
        </w:rPr>
        <w:t xml:space="preserve"> – numa escala calibrada – sem recurso a instrumentos auxiliares de medida. Pode ser montado em qualquer posição </w:t>
      </w:r>
      <w:proofErr w:type="gramStart"/>
      <w:r w:rsidRPr="00BA1374">
        <w:rPr>
          <w:rFonts w:cstheme="minorHAnsi"/>
          <w:color w:val="000000"/>
          <w:sz w:val="18"/>
          <w:szCs w:val="18"/>
        </w:rPr>
        <w:t>sendo</w:t>
      </w:r>
      <w:proofErr w:type="gramEnd"/>
      <w:r w:rsidRPr="00BA1374">
        <w:rPr>
          <w:rFonts w:cstheme="minorHAnsi"/>
          <w:color w:val="000000"/>
          <w:sz w:val="18"/>
          <w:szCs w:val="18"/>
        </w:rPr>
        <w:t xml:space="preserve"> no entanto necessário prever uma distância mínima de 1,5 x diâmetro após uma curva ou bifurcação da conduta a montante.</w:t>
      </w:r>
    </w:p>
    <w:p w14:paraId="4B40FCB9" w14:textId="48A37DF5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 xml:space="preserve">Próprio para montagem </w:t>
      </w:r>
      <w:r w:rsidRPr="00BA1374">
        <w:rPr>
          <w:rFonts w:cstheme="minorHAnsi"/>
          <w:color w:val="000000"/>
          <w:sz w:val="18"/>
          <w:szCs w:val="18"/>
        </w:rPr>
        <w:t>direta</w:t>
      </w:r>
      <w:r w:rsidRPr="00BA1374">
        <w:rPr>
          <w:rFonts w:cstheme="minorHAnsi"/>
          <w:color w:val="000000"/>
          <w:sz w:val="18"/>
          <w:szCs w:val="18"/>
        </w:rPr>
        <w:t xml:space="preserve"> em condutas circulares com tamanhos normalizados de acordo com as normas DIN EN 1506 ou </w:t>
      </w:r>
      <w:r>
        <w:rPr>
          <w:rFonts w:cstheme="minorHAnsi"/>
          <w:color w:val="000000"/>
          <w:sz w:val="18"/>
          <w:szCs w:val="18"/>
        </w:rPr>
        <w:br/>
      </w:r>
      <w:r w:rsidRPr="00BA1374">
        <w:rPr>
          <w:rFonts w:cstheme="minorHAnsi"/>
          <w:color w:val="000000"/>
          <w:sz w:val="18"/>
          <w:szCs w:val="18"/>
        </w:rPr>
        <w:t>DIN EN 13180.</w:t>
      </w:r>
    </w:p>
    <w:p w14:paraId="172C2F3C" w14:textId="065F0A27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Deverá incluir juntas de vedação para garantir a estanquidade regulamentar.</w:t>
      </w:r>
    </w:p>
    <w:p w14:paraId="48B6B216" w14:textId="7A2527EB" w:rsidR="00EF4727" w:rsidRPr="00F632EB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5E80362" w14:textId="04D4F034" w:rsidR="00195521" w:rsidRPr="00342625" w:rsidRDefault="009B11D2" w:rsidP="00195521">
      <w:pPr>
        <w:tabs>
          <w:tab w:val="left" w:leader="dot" w:pos="3119"/>
        </w:tabs>
        <w:spacing w:after="100" w:line="276" w:lineRule="auto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CAFB8F7" wp14:editId="0E9DE6EF">
            <wp:simplePos x="0" y="0"/>
            <wp:positionH relativeFrom="margin">
              <wp:align>right</wp:align>
            </wp:positionH>
            <wp:positionV relativeFrom="paragraph">
              <wp:posOffset>11371</wp:posOffset>
            </wp:positionV>
            <wp:extent cx="1725295" cy="1167130"/>
            <wp:effectExtent l="0" t="0" r="8255" b="0"/>
            <wp:wrapSquare wrapText="bothSides"/>
            <wp:docPr id="340408613" name="Imagem 3" descr="Uma imagem com relógio, bússo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08613" name="Imagem 3" descr="Uma imagem com relógio, bússol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21" w:rsidRPr="00342625">
        <w:rPr>
          <w:rFonts w:cstheme="minorHAnsi"/>
          <w:b/>
          <w:sz w:val="24"/>
          <w:szCs w:val="24"/>
        </w:rPr>
        <w:t>Características técnicas principais</w:t>
      </w:r>
    </w:p>
    <w:p w14:paraId="2DF06DCC" w14:textId="47D88DDC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Gama de pressão diferencial de trabalho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50 a 1000 Pa</w:t>
      </w:r>
    </w:p>
    <w:p w14:paraId="7BB1052B" w14:textId="77DF0D4C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Gama de ajuste de caudal relação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4:1</w:t>
      </w:r>
    </w:p>
    <w:p w14:paraId="51204F8F" w14:textId="3D862EB5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Tamanhos nominais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DN 80 a 400</w:t>
      </w:r>
    </w:p>
    <w:p w14:paraId="5F99146A" w14:textId="550F3379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Gama de caudais de ar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 xml:space="preserve">40 a 5.040 </w:t>
      </w:r>
      <w:proofErr w:type="spellStart"/>
      <w:r w:rsidRPr="00BA1374">
        <w:rPr>
          <w:rFonts w:cstheme="minorHAnsi"/>
          <w:color w:val="000000"/>
          <w:sz w:val="18"/>
          <w:szCs w:val="18"/>
        </w:rPr>
        <w:t>m</w:t>
      </w:r>
      <w:r w:rsidRPr="009B11D2">
        <w:rPr>
          <w:rFonts w:cstheme="minorHAnsi"/>
          <w:color w:val="000000"/>
          <w:sz w:val="18"/>
          <w:szCs w:val="18"/>
          <w:vertAlign w:val="superscript"/>
        </w:rPr>
        <w:t>3</w:t>
      </w:r>
      <w:proofErr w:type="spellEnd"/>
      <w:r w:rsidRPr="00BA1374">
        <w:rPr>
          <w:rFonts w:cstheme="minorHAnsi"/>
          <w:color w:val="000000"/>
          <w:sz w:val="18"/>
          <w:szCs w:val="18"/>
        </w:rPr>
        <w:t>/h (11 a 1.400 l/s)</w:t>
      </w:r>
    </w:p>
    <w:p w14:paraId="0EB0FCD4" w14:textId="40F9C740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Precisão dos caudais de ar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10% do caudal ajustado.</w:t>
      </w:r>
    </w:p>
    <w:p w14:paraId="36E00E15" w14:textId="4EB4B5E8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Estanquidade da caixa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de acordo com a norma DIN EN 1751, classe C</w:t>
      </w:r>
    </w:p>
    <w:p w14:paraId="4C8916E4" w14:textId="69D6BA01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Gama de temperatura de trabalho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 xml:space="preserve">10 a </w:t>
      </w:r>
      <w:proofErr w:type="spellStart"/>
      <w:r w:rsidRPr="00BA1374">
        <w:rPr>
          <w:rFonts w:cstheme="minorHAnsi"/>
          <w:color w:val="000000"/>
          <w:sz w:val="18"/>
          <w:szCs w:val="18"/>
        </w:rPr>
        <w:t>50ºC</w:t>
      </w:r>
      <w:proofErr w:type="spellEnd"/>
    </w:p>
    <w:p w14:paraId="42400BCF" w14:textId="46E801D5" w:rsidR="009B11D2" w:rsidRPr="00BA1374" w:rsidRDefault="009B11D2" w:rsidP="009B11D2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>Mecanismos de regulação</w:t>
      </w:r>
      <w:r>
        <w:rPr>
          <w:rFonts w:cstheme="minorHAnsi"/>
          <w:color w:val="000000"/>
          <w:sz w:val="18"/>
          <w:szCs w:val="18"/>
        </w:rPr>
        <w:tab/>
      </w:r>
      <w:r w:rsidRPr="00BA1374">
        <w:rPr>
          <w:rFonts w:cstheme="minorHAnsi"/>
          <w:color w:val="000000"/>
          <w:sz w:val="18"/>
          <w:szCs w:val="18"/>
        </w:rPr>
        <w:t>sem manutenção</w:t>
      </w:r>
    </w:p>
    <w:p w14:paraId="64CCF7A6" w14:textId="05A1685D" w:rsidR="00195521" w:rsidRPr="00342625" w:rsidRDefault="00195521" w:rsidP="00195521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Materiais</w:t>
      </w:r>
    </w:p>
    <w:p w14:paraId="6E36D066" w14:textId="442B3A8A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Corpo e lâmina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chapa de aço galvanizada</w:t>
      </w:r>
    </w:p>
    <w:p w14:paraId="47E5CF5E" w14:textId="27D3441F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Chumaceiras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plástico</w:t>
      </w:r>
    </w:p>
    <w:p w14:paraId="56511BCB" w14:textId="7EBCD344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Bolsa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poliuretano</w:t>
      </w:r>
    </w:p>
    <w:p w14:paraId="7B8EADE0" w14:textId="0CCEA258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</w:p>
    <w:p w14:paraId="67D0331D" w14:textId="79111503" w:rsidR="00566E79" w:rsidRPr="00195521" w:rsidRDefault="00EF4727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Opcional</w:t>
      </w:r>
    </w:p>
    <w:p w14:paraId="56456FF1" w14:textId="57DBA9EF" w:rsidR="009B11D2" w:rsidRPr="00BA1374" w:rsidRDefault="009B11D2" w:rsidP="009B11D2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BA1374">
        <w:rPr>
          <w:rFonts w:cstheme="minorHAnsi"/>
          <w:color w:val="000000"/>
          <w:sz w:val="18"/>
          <w:szCs w:val="18"/>
        </w:rPr>
        <w:t xml:space="preserve">Para aplicações VAV – volume de ar variável – é necessário considerar como acessório complementar um </w:t>
      </w:r>
      <w:r w:rsidRPr="00BA1374">
        <w:rPr>
          <w:rFonts w:cstheme="minorHAnsi"/>
          <w:color w:val="000000"/>
          <w:sz w:val="18"/>
          <w:szCs w:val="18"/>
        </w:rPr>
        <w:t>atuador</w:t>
      </w:r>
      <w:r w:rsidRPr="00BA1374">
        <w:rPr>
          <w:rFonts w:cstheme="minorHAnsi"/>
          <w:color w:val="000000"/>
          <w:sz w:val="18"/>
          <w:szCs w:val="18"/>
        </w:rPr>
        <w:t xml:space="preserve"> </w:t>
      </w:r>
      <w:r w:rsidRPr="00BA1374">
        <w:rPr>
          <w:rFonts w:cstheme="minorHAnsi"/>
          <w:color w:val="000000"/>
          <w:sz w:val="18"/>
          <w:szCs w:val="18"/>
        </w:rPr>
        <w:t>elétrico</w:t>
      </w:r>
      <w:r w:rsidRPr="00BA1374">
        <w:rPr>
          <w:rFonts w:cstheme="minorHAnsi"/>
          <w:color w:val="000000"/>
          <w:sz w:val="18"/>
          <w:szCs w:val="18"/>
        </w:rPr>
        <w:t xml:space="preserve"> reversível tudo/nada (</w:t>
      </w:r>
      <w:proofErr w:type="spellStart"/>
      <w:r w:rsidRPr="00BA1374">
        <w:rPr>
          <w:rFonts w:cstheme="minorHAnsi"/>
          <w:color w:val="000000"/>
          <w:sz w:val="18"/>
          <w:szCs w:val="18"/>
        </w:rPr>
        <w:t>24V</w:t>
      </w:r>
      <w:proofErr w:type="spellEnd"/>
      <w:r w:rsidRPr="00BA1374">
        <w:rPr>
          <w:rFonts w:cstheme="minorHAnsi"/>
          <w:color w:val="000000"/>
          <w:sz w:val="18"/>
          <w:szCs w:val="18"/>
        </w:rPr>
        <w:t xml:space="preserve"> ca ou </w:t>
      </w:r>
      <w:proofErr w:type="spellStart"/>
      <w:r w:rsidRPr="00BA1374">
        <w:rPr>
          <w:rFonts w:cstheme="minorHAnsi"/>
          <w:color w:val="000000"/>
          <w:sz w:val="18"/>
          <w:szCs w:val="18"/>
        </w:rPr>
        <w:t>230V</w:t>
      </w:r>
      <w:proofErr w:type="spellEnd"/>
      <w:r w:rsidRPr="00BA1374">
        <w:rPr>
          <w:rFonts w:cstheme="minorHAnsi"/>
          <w:color w:val="000000"/>
          <w:sz w:val="18"/>
          <w:szCs w:val="18"/>
        </w:rPr>
        <w:t xml:space="preserve"> ca) fornecido com o próprio regulador, para permitir reajustar o índice de caudal entre o valor nominal e um valor mínimo. Os limites de variação do caudal serão facilmente ajustáveis em obra. </w:t>
      </w:r>
    </w:p>
    <w:p w14:paraId="1A62C6C2" w14:textId="77777777" w:rsidR="00EF4727" w:rsidRPr="00F632EB" w:rsidRDefault="00EF4727" w:rsidP="00EF4727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</w:p>
    <w:p w14:paraId="56699528" w14:textId="51B9A1D2" w:rsidR="001E7997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Marca de referência</w:t>
      </w:r>
      <w:r w:rsidRPr="00195521">
        <w:rPr>
          <w:rFonts w:cstheme="minorHAnsi"/>
          <w:color w:val="000000"/>
          <w:sz w:val="18"/>
          <w:szCs w:val="18"/>
        </w:rPr>
        <w:tab/>
      </w:r>
      <w:r w:rsidR="00EF4727" w:rsidRPr="00EF4727">
        <w:rPr>
          <w:rFonts w:cstheme="minorHAnsi"/>
          <w:b/>
          <w:bCs/>
          <w:color w:val="000000"/>
          <w:sz w:val="18"/>
          <w:szCs w:val="18"/>
        </w:rPr>
        <w:t xml:space="preserve">TROX </w:t>
      </w:r>
      <w:proofErr w:type="spellStart"/>
      <w:r w:rsidR="00EF4727" w:rsidRPr="00EF4727">
        <w:rPr>
          <w:rFonts w:cstheme="minorHAnsi"/>
          <w:b/>
          <w:bCs/>
          <w:color w:val="000000"/>
          <w:sz w:val="18"/>
          <w:szCs w:val="18"/>
        </w:rPr>
        <w:t>Technik</w:t>
      </w:r>
      <w:proofErr w:type="spellEnd"/>
    </w:p>
    <w:p w14:paraId="1C53BA5B" w14:textId="577F3644" w:rsidR="0065416E" w:rsidRPr="00195521" w:rsidRDefault="0065416E" w:rsidP="0065416E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Modelo</w:t>
      </w:r>
      <w:r w:rsidRPr="00195521">
        <w:rPr>
          <w:rFonts w:cstheme="minorHAnsi"/>
          <w:color w:val="000000"/>
          <w:sz w:val="18"/>
          <w:szCs w:val="18"/>
        </w:rPr>
        <w:tab/>
      </w:r>
      <w:r w:rsidR="009B11D2" w:rsidRPr="009B11D2">
        <w:rPr>
          <w:rFonts w:cstheme="minorHAnsi"/>
          <w:b/>
          <w:bCs/>
          <w:color w:val="000000"/>
          <w:sz w:val="18"/>
          <w:szCs w:val="18"/>
        </w:rPr>
        <w:t>R</w:t>
      </w:r>
      <w:r w:rsidR="00EF4727" w:rsidRPr="009B11D2">
        <w:rPr>
          <w:rFonts w:cstheme="minorHAnsi"/>
          <w:b/>
          <w:bCs/>
          <w:color w:val="000000"/>
          <w:sz w:val="18"/>
          <w:szCs w:val="18"/>
        </w:rPr>
        <w:t>N</w:t>
      </w:r>
    </w:p>
    <w:p w14:paraId="4D1FAE0D" w14:textId="51E53003" w:rsidR="002D06D7" w:rsidRPr="00350C11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b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Distribuidor</w:t>
      </w:r>
      <w:r w:rsidRPr="00195521">
        <w:rPr>
          <w:rFonts w:cstheme="minorHAnsi"/>
          <w:color w:val="000000"/>
          <w:sz w:val="18"/>
          <w:szCs w:val="18"/>
        </w:rPr>
        <w:tab/>
      </w:r>
      <w:proofErr w:type="spellStart"/>
      <w:r w:rsidRPr="00EF4727">
        <w:rPr>
          <w:rFonts w:cstheme="minorHAnsi"/>
          <w:b/>
          <w:bCs/>
          <w:color w:val="000000"/>
          <w:sz w:val="18"/>
          <w:szCs w:val="18"/>
        </w:rPr>
        <w:t>Contimetra</w:t>
      </w:r>
      <w:proofErr w:type="spellEnd"/>
      <w:r w:rsidRPr="00EF4727">
        <w:rPr>
          <w:rFonts w:cstheme="minorHAnsi"/>
          <w:b/>
          <w:bCs/>
          <w:color w:val="000000"/>
          <w:sz w:val="18"/>
          <w:szCs w:val="18"/>
        </w:rPr>
        <w:t xml:space="preserve"> / </w:t>
      </w:r>
      <w:proofErr w:type="spellStart"/>
      <w:r w:rsidRPr="00EF4727">
        <w:rPr>
          <w:rFonts w:cstheme="minorHAnsi"/>
          <w:b/>
          <w:bCs/>
          <w:color w:val="000000"/>
          <w:sz w:val="18"/>
          <w:szCs w:val="18"/>
        </w:rPr>
        <w:t>Sistimetra</w:t>
      </w:r>
      <w:proofErr w:type="spellEnd"/>
    </w:p>
    <w:p w14:paraId="1486BFB5" w14:textId="3B81FD08" w:rsidR="00B0142A" w:rsidRPr="00350C11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>
        <w:rPr>
          <w:rFonts w:cstheme="minorHAnsi"/>
          <w:sz w:val="12"/>
          <w:szCs w:val="12"/>
        </w:rPr>
        <w:t>/</w:t>
      </w:r>
      <w:proofErr w:type="spellStart"/>
      <w:r w:rsidR="003A12FF" w:rsidRPr="003A12FF">
        <w:rPr>
          <w:rFonts w:cstheme="minorHAnsi"/>
          <w:sz w:val="12"/>
          <w:szCs w:val="12"/>
        </w:rPr>
        <w:t>RegulacaoCaudal</w:t>
      </w:r>
      <w:proofErr w:type="spellEnd"/>
      <w:r>
        <w:rPr>
          <w:rFonts w:cstheme="minorHAnsi"/>
          <w:sz w:val="12"/>
          <w:szCs w:val="12"/>
        </w:rPr>
        <w:t>/</w:t>
      </w:r>
      <w:r w:rsidR="009B11D2">
        <w:rPr>
          <w:rFonts w:cstheme="minorHAnsi"/>
          <w:sz w:val="12"/>
          <w:szCs w:val="12"/>
        </w:rPr>
        <w:t>R</w:t>
      </w:r>
      <w:r w:rsidR="003A12FF">
        <w:rPr>
          <w:rFonts w:cstheme="minorHAnsi"/>
          <w:sz w:val="12"/>
          <w:szCs w:val="12"/>
        </w:rPr>
        <w:t>N</w:t>
      </w:r>
      <w:r w:rsidR="00B73304" w:rsidRPr="00350C11">
        <w:rPr>
          <w:rFonts w:cstheme="minorHAnsi"/>
          <w:sz w:val="12"/>
          <w:szCs w:val="12"/>
        </w:rPr>
        <w:t>.docx</w:t>
      </w:r>
    </w:p>
    <w:sectPr w:rsidR="00B0142A" w:rsidRPr="00350C11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06AE77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61C3C974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14850FE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96C3392" w14:textId="77777777" w:rsidR="00D918BE" w:rsidRDefault="00D918BE">
                        <w:r>
                          <w:t>www.contimetra.com</w:t>
                        </w:r>
                      </w:p>
                      <w:p w14:paraId="070327E2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4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11C8A"/>
    <w:rsid w:val="00065EEA"/>
    <w:rsid w:val="000702EA"/>
    <w:rsid w:val="000A3A90"/>
    <w:rsid w:val="000C281F"/>
    <w:rsid w:val="000D0A78"/>
    <w:rsid w:val="00114D17"/>
    <w:rsid w:val="001250CD"/>
    <w:rsid w:val="0014736B"/>
    <w:rsid w:val="00195521"/>
    <w:rsid w:val="001A65EF"/>
    <w:rsid w:val="001E7997"/>
    <w:rsid w:val="001F3A1D"/>
    <w:rsid w:val="00221CF1"/>
    <w:rsid w:val="0024231E"/>
    <w:rsid w:val="002829E3"/>
    <w:rsid w:val="00290D09"/>
    <w:rsid w:val="002D06D7"/>
    <w:rsid w:val="002F6E06"/>
    <w:rsid w:val="00342625"/>
    <w:rsid w:val="00350C11"/>
    <w:rsid w:val="00360C04"/>
    <w:rsid w:val="003A12FF"/>
    <w:rsid w:val="003A480F"/>
    <w:rsid w:val="003C7D09"/>
    <w:rsid w:val="003F1FB7"/>
    <w:rsid w:val="004079FF"/>
    <w:rsid w:val="00480D0A"/>
    <w:rsid w:val="004B7FB0"/>
    <w:rsid w:val="004C4C8D"/>
    <w:rsid w:val="005536FA"/>
    <w:rsid w:val="00566E79"/>
    <w:rsid w:val="005D7894"/>
    <w:rsid w:val="005E03B3"/>
    <w:rsid w:val="006305B5"/>
    <w:rsid w:val="00650FBE"/>
    <w:rsid w:val="0065416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7F600B"/>
    <w:rsid w:val="00885277"/>
    <w:rsid w:val="008B185A"/>
    <w:rsid w:val="008E1C41"/>
    <w:rsid w:val="0099670E"/>
    <w:rsid w:val="009B11D2"/>
    <w:rsid w:val="009C3571"/>
    <w:rsid w:val="009D0BA8"/>
    <w:rsid w:val="009E4A8E"/>
    <w:rsid w:val="00A029D5"/>
    <w:rsid w:val="00A078D6"/>
    <w:rsid w:val="00A20429"/>
    <w:rsid w:val="00A302B6"/>
    <w:rsid w:val="00AE188A"/>
    <w:rsid w:val="00AE6201"/>
    <w:rsid w:val="00B0142A"/>
    <w:rsid w:val="00B10019"/>
    <w:rsid w:val="00B42024"/>
    <w:rsid w:val="00B722B7"/>
    <w:rsid w:val="00B73304"/>
    <w:rsid w:val="00B96C4D"/>
    <w:rsid w:val="00C00A2C"/>
    <w:rsid w:val="00C623D5"/>
    <w:rsid w:val="00C91DD5"/>
    <w:rsid w:val="00CE1FB0"/>
    <w:rsid w:val="00D03C0C"/>
    <w:rsid w:val="00D32211"/>
    <w:rsid w:val="00D46A48"/>
    <w:rsid w:val="00D85DF1"/>
    <w:rsid w:val="00D918BE"/>
    <w:rsid w:val="00DC18E0"/>
    <w:rsid w:val="00DD4426"/>
    <w:rsid w:val="00E47F77"/>
    <w:rsid w:val="00EC5926"/>
    <w:rsid w:val="00EE7ED0"/>
    <w:rsid w:val="00EF4727"/>
    <w:rsid w:val="00F01F96"/>
    <w:rsid w:val="00F17891"/>
    <w:rsid w:val="00F3525F"/>
    <w:rsid w:val="00F43387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2024-08-01T08:32:00Z</dcterms:created>
  <dcterms:modified xsi:type="dcterms:W3CDTF">2024-08-01T08:32:00Z</dcterms:modified>
</cp:coreProperties>
</file>